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282" w:rsidRDefault="00DE0282" w:rsidP="00DE0282">
      <w:pPr>
        <w:jc w:val="center"/>
        <w:rPr>
          <w:b/>
          <w:sz w:val="40"/>
          <w:szCs w:val="40"/>
          <w:u w:val="single"/>
        </w:rPr>
      </w:pPr>
      <w:r>
        <w:rPr>
          <w:noProof/>
          <w:szCs w:val="28"/>
        </w:rPr>
        <w:drawing>
          <wp:inline distT="0" distB="0" distL="0" distR="0">
            <wp:extent cx="5238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282" w:rsidRDefault="00DE0282" w:rsidP="00DE0282">
      <w:pPr>
        <w:jc w:val="center"/>
        <w:rPr>
          <w:sz w:val="28"/>
        </w:rPr>
      </w:pPr>
      <w:r>
        <w:rPr>
          <w:sz w:val="28"/>
        </w:rPr>
        <w:t>РОССИЙСКАЯ ФЕДЕРАЦИЯ</w:t>
      </w:r>
    </w:p>
    <w:p w:rsidR="00DE0282" w:rsidRDefault="00DE0282" w:rsidP="00DE0282">
      <w:pPr>
        <w:jc w:val="center"/>
        <w:rPr>
          <w:sz w:val="28"/>
        </w:rPr>
      </w:pPr>
      <w:r>
        <w:rPr>
          <w:sz w:val="28"/>
        </w:rPr>
        <w:t>РОСТОВСКАЯ ОБЛАСТЬ</w:t>
      </w:r>
    </w:p>
    <w:p w:rsidR="00DE0282" w:rsidRDefault="00DE0282" w:rsidP="00DE0282">
      <w:pPr>
        <w:ind w:left="-142" w:firstLine="142"/>
        <w:jc w:val="center"/>
        <w:rPr>
          <w:sz w:val="28"/>
        </w:rPr>
      </w:pPr>
      <w:r>
        <w:rPr>
          <w:sz w:val="28"/>
        </w:rPr>
        <w:t>ОКТЯБРЬСКИЙ РАЙОН</w:t>
      </w:r>
    </w:p>
    <w:p w:rsidR="00DE0282" w:rsidRDefault="00DE0282" w:rsidP="00DE0282">
      <w:pPr>
        <w:jc w:val="center"/>
        <w:rPr>
          <w:sz w:val="28"/>
        </w:rPr>
      </w:pPr>
      <w:r>
        <w:rPr>
          <w:sz w:val="28"/>
        </w:rPr>
        <w:t>МУНИЦИПАЛЬНОЕ ОБРАЗОВАНИЕ</w:t>
      </w:r>
    </w:p>
    <w:p w:rsidR="00DE0282" w:rsidRDefault="00DE0282" w:rsidP="00DE0282">
      <w:pPr>
        <w:jc w:val="center"/>
        <w:rPr>
          <w:sz w:val="28"/>
        </w:rPr>
      </w:pPr>
      <w:r>
        <w:rPr>
          <w:sz w:val="28"/>
        </w:rPr>
        <w:t>«</w:t>
      </w:r>
      <w:smartTag w:uri="urn:schemas-microsoft-com:office:smarttags" w:element="PersonName">
        <w:smartTagPr>
          <w:attr w:name="ProductID" w:val="АРТЕМОВСКОЕ СЕЛЬСКОЕ ПОСЕЛЕНИЕ"/>
        </w:smartTagPr>
        <w:r>
          <w:rPr>
            <w:sz w:val="28"/>
          </w:rPr>
          <w:t>АРТЕМОВСКОЕ СЕЛЬСКОЕ ПОСЕЛЕНИЕ</w:t>
        </w:r>
      </w:smartTag>
      <w:r>
        <w:rPr>
          <w:sz w:val="28"/>
        </w:rPr>
        <w:t>»</w:t>
      </w:r>
    </w:p>
    <w:p w:rsidR="00DE0282" w:rsidRDefault="00DE0282" w:rsidP="00DE0282">
      <w:pPr>
        <w:jc w:val="center"/>
        <w:rPr>
          <w:sz w:val="28"/>
        </w:rPr>
      </w:pPr>
      <w:r>
        <w:rPr>
          <w:sz w:val="28"/>
        </w:rPr>
        <w:t>СОБРАНИЕ ДЕПУТАТОВ</w:t>
      </w:r>
    </w:p>
    <w:p w:rsidR="00DE0282" w:rsidRDefault="00DE0282" w:rsidP="00DE0282">
      <w:pPr>
        <w:jc w:val="center"/>
        <w:rPr>
          <w:sz w:val="28"/>
        </w:rPr>
      </w:pPr>
      <w:r>
        <w:rPr>
          <w:sz w:val="28"/>
        </w:rPr>
        <w:t>АРТЕМОВСКОГО СЕЛЬСКОГО  ПОСЕЛЕНИЯ</w:t>
      </w:r>
    </w:p>
    <w:p w:rsidR="00DE0282" w:rsidRDefault="00DE0282" w:rsidP="00DE0282">
      <w:pPr>
        <w:jc w:val="center"/>
        <w:rPr>
          <w:sz w:val="28"/>
        </w:rPr>
      </w:pPr>
    </w:p>
    <w:p w:rsidR="00DE0282" w:rsidRDefault="00DE0282" w:rsidP="00DE0282">
      <w:pPr>
        <w:jc w:val="center"/>
        <w:rPr>
          <w:sz w:val="28"/>
        </w:rPr>
      </w:pPr>
      <w:r>
        <w:rPr>
          <w:sz w:val="28"/>
        </w:rPr>
        <w:t>РЕШЕНИЕ</w:t>
      </w:r>
    </w:p>
    <w:p w:rsidR="00DE0282" w:rsidRDefault="00DE0282" w:rsidP="00DE0282">
      <w:pPr>
        <w:jc w:val="both"/>
      </w:pPr>
    </w:p>
    <w:p w:rsidR="00DE0282" w:rsidRDefault="005B6504" w:rsidP="00DE0282">
      <w:pPr>
        <w:rPr>
          <w:sz w:val="28"/>
          <w:szCs w:val="28"/>
        </w:rPr>
      </w:pPr>
      <w:r>
        <w:rPr>
          <w:sz w:val="28"/>
          <w:szCs w:val="28"/>
        </w:rPr>
        <w:t>01.07</w:t>
      </w:r>
      <w:bookmarkStart w:id="0" w:name="_GoBack"/>
      <w:bookmarkEnd w:id="0"/>
      <w:r w:rsidR="00DE0282">
        <w:rPr>
          <w:sz w:val="28"/>
          <w:szCs w:val="28"/>
        </w:rPr>
        <w:t>.2024г.                                      № 94                           п. Новокадамово</w:t>
      </w:r>
    </w:p>
    <w:p w:rsidR="00DE0282" w:rsidRDefault="00DE0282" w:rsidP="00DE0282">
      <w:pPr>
        <w:jc w:val="center"/>
        <w:rPr>
          <w:sz w:val="28"/>
          <w:szCs w:val="28"/>
        </w:rPr>
      </w:pPr>
    </w:p>
    <w:p w:rsidR="00DE0282" w:rsidRDefault="00DE0282" w:rsidP="00DE0282">
      <w:pPr>
        <w:jc w:val="both"/>
        <w:rPr>
          <w:sz w:val="28"/>
          <w:szCs w:val="28"/>
        </w:rPr>
      </w:pPr>
    </w:p>
    <w:p w:rsidR="00DE0282" w:rsidRDefault="00DE0282" w:rsidP="00DE0282">
      <w:pPr>
        <w:pStyle w:val="a7"/>
        <w:ind w:right="5528"/>
        <w:jc w:val="left"/>
      </w:pPr>
      <w:r>
        <w:t>«О принятии Устава муниципального образования «Артемовское сельское поселение»</w:t>
      </w:r>
    </w:p>
    <w:p w:rsidR="00DE0282" w:rsidRDefault="00DE0282" w:rsidP="00DE0282">
      <w:pPr>
        <w:rPr>
          <w:sz w:val="28"/>
          <w:szCs w:val="28"/>
        </w:rPr>
      </w:pPr>
    </w:p>
    <w:p w:rsidR="00DE0282" w:rsidRDefault="00DE0282" w:rsidP="00DE02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44 Федерального закона от 6 октября 2003 года № 131-ФЗ «Об общих принципах организации местного самоуправления в Российской Федерации», </w:t>
      </w:r>
      <w:r>
        <w:rPr>
          <w:rFonts w:eastAsia="Calibri"/>
          <w:sz w:val="28"/>
          <w:szCs w:val="28"/>
          <w:lang w:eastAsia="en-US"/>
        </w:rPr>
        <w:t>Областным законом от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18 апреля 2024 года № 120-ЗС «</w:t>
      </w:r>
      <w:r>
        <w:rPr>
          <w:sz w:val="28"/>
          <w:szCs w:val="28"/>
        </w:rPr>
        <w:t>О представительных органах муниципальных районов и главах муниципальных образований в Ростовской области</w:t>
      </w:r>
      <w:r>
        <w:rPr>
          <w:rFonts w:eastAsia="Calibri"/>
          <w:sz w:val="28"/>
          <w:szCs w:val="28"/>
          <w:lang w:eastAsia="en-US"/>
        </w:rPr>
        <w:t xml:space="preserve">», </w:t>
      </w:r>
      <w:r>
        <w:rPr>
          <w:sz w:val="28"/>
          <w:szCs w:val="28"/>
        </w:rPr>
        <w:t>статьей 28 Устава муниципального образования «Артемовское  сельское поселение» Октябрьского района Ростовской области,</w:t>
      </w:r>
    </w:p>
    <w:p w:rsidR="00DE0282" w:rsidRDefault="00DE0282" w:rsidP="00DE02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E0282" w:rsidRDefault="00DE0282" w:rsidP="00DE0282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Собрание депутатов Артемовского сельского поселения решило:</w:t>
      </w:r>
    </w:p>
    <w:p w:rsidR="00DE0282" w:rsidRDefault="00DE0282" w:rsidP="00DE0282">
      <w:pPr>
        <w:jc w:val="both"/>
        <w:rPr>
          <w:b/>
          <w:sz w:val="28"/>
          <w:szCs w:val="28"/>
        </w:rPr>
      </w:pPr>
    </w:p>
    <w:p w:rsidR="00DE0282" w:rsidRDefault="00DE0282" w:rsidP="00DE02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Устав муниципального образования «Артемовское  сельское поселение» в новой редакции согласно приложению.</w:t>
      </w:r>
    </w:p>
    <w:p w:rsidR="00DE0282" w:rsidRDefault="00DE0282" w:rsidP="00DE02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опубликования, произведенного после государственной регистрации Устава муниципального образования «Артемовское сельское поселение».</w:t>
      </w:r>
    </w:p>
    <w:p w:rsidR="00DE0282" w:rsidRDefault="00DE0282" w:rsidP="00DE0282">
      <w:pPr>
        <w:jc w:val="both"/>
        <w:rPr>
          <w:sz w:val="28"/>
          <w:szCs w:val="28"/>
        </w:rPr>
      </w:pPr>
    </w:p>
    <w:p w:rsidR="00DE0282" w:rsidRDefault="00DE0282" w:rsidP="00DE0282">
      <w:pPr>
        <w:jc w:val="both"/>
        <w:rPr>
          <w:sz w:val="28"/>
          <w:szCs w:val="28"/>
        </w:rPr>
      </w:pPr>
    </w:p>
    <w:p w:rsidR="00DE0282" w:rsidRDefault="00DE0282" w:rsidP="00DE0282">
      <w:pPr>
        <w:pStyle w:val="31"/>
        <w:tabs>
          <w:tab w:val="left" w:pos="900"/>
        </w:tabs>
      </w:pPr>
      <w:r>
        <w:t xml:space="preserve">Председатель Собрания депутатов- </w:t>
      </w:r>
    </w:p>
    <w:p w:rsidR="00DE0282" w:rsidRDefault="00DE0282" w:rsidP="00DE0282">
      <w:pPr>
        <w:pStyle w:val="31"/>
        <w:tabs>
          <w:tab w:val="left" w:pos="900"/>
        </w:tabs>
      </w:pPr>
      <w:r>
        <w:t xml:space="preserve">глава Артемовского сельского поселения                                    В.В. </w:t>
      </w:r>
      <w:proofErr w:type="spellStart"/>
      <w:r>
        <w:t>Ситникова</w:t>
      </w:r>
      <w:proofErr w:type="spellEnd"/>
    </w:p>
    <w:p w:rsidR="00C953D6" w:rsidRDefault="00C953D6"/>
    <w:sectPr w:rsidR="00C95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282"/>
    <w:rsid w:val="005B6504"/>
    <w:rsid w:val="00A63E96"/>
    <w:rsid w:val="00C953D6"/>
    <w:rsid w:val="00DE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8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3E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A63E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A63E96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A63E9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63E96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A63E96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A63E96"/>
    <w:rPr>
      <w:b/>
      <w:bCs/>
      <w:sz w:val="27"/>
      <w:szCs w:val="27"/>
    </w:rPr>
  </w:style>
  <w:style w:type="character" w:customStyle="1" w:styleId="40">
    <w:name w:val="Заголовок 4 Знак"/>
    <w:link w:val="4"/>
    <w:semiHidden/>
    <w:rsid w:val="00A63E96"/>
    <w:rPr>
      <w:rFonts w:ascii="Calibri" w:hAnsi="Calibri"/>
      <w:b/>
      <w:bCs/>
      <w:sz w:val="28"/>
      <w:szCs w:val="28"/>
    </w:rPr>
  </w:style>
  <w:style w:type="character" w:styleId="a3">
    <w:name w:val="Strong"/>
    <w:uiPriority w:val="22"/>
    <w:qFormat/>
    <w:rsid w:val="00A63E96"/>
    <w:rPr>
      <w:b/>
      <w:bCs/>
    </w:rPr>
  </w:style>
  <w:style w:type="character" w:styleId="a4">
    <w:name w:val="Emphasis"/>
    <w:uiPriority w:val="20"/>
    <w:qFormat/>
    <w:rsid w:val="00A63E96"/>
    <w:rPr>
      <w:i/>
      <w:iCs/>
    </w:rPr>
  </w:style>
  <w:style w:type="paragraph" w:styleId="a5">
    <w:name w:val="No Spacing"/>
    <w:uiPriority w:val="1"/>
    <w:qFormat/>
    <w:rsid w:val="00A63E96"/>
    <w:rPr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63E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semiHidden/>
    <w:unhideWhenUsed/>
    <w:rsid w:val="00DE0282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DE0282"/>
    <w:rPr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E0282"/>
    <w:pPr>
      <w:overflowPunct w:val="0"/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E0282"/>
    <w:rPr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02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028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8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3E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A63E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A63E96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A63E9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63E96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A63E96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A63E96"/>
    <w:rPr>
      <w:b/>
      <w:bCs/>
      <w:sz w:val="27"/>
      <w:szCs w:val="27"/>
    </w:rPr>
  </w:style>
  <w:style w:type="character" w:customStyle="1" w:styleId="40">
    <w:name w:val="Заголовок 4 Знак"/>
    <w:link w:val="4"/>
    <w:semiHidden/>
    <w:rsid w:val="00A63E96"/>
    <w:rPr>
      <w:rFonts w:ascii="Calibri" w:hAnsi="Calibri"/>
      <w:b/>
      <w:bCs/>
      <w:sz w:val="28"/>
      <w:szCs w:val="28"/>
    </w:rPr>
  </w:style>
  <w:style w:type="character" w:styleId="a3">
    <w:name w:val="Strong"/>
    <w:uiPriority w:val="22"/>
    <w:qFormat/>
    <w:rsid w:val="00A63E96"/>
    <w:rPr>
      <w:b/>
      <w:bCs/>
    </w:rPr>
  </w:style>
  <w:style w:type="character" w:styleId="a4">
    <w:name w:val="Emphasis"/>
    <w:uiPriority w:val="20"/>
    <w:qFormat/>
    <w:rsid w:val="00A63E96"/>
    <w:rPr>
      <w:i/>
      <w:iCs/>
    </w:rPr>
  </w:style>
  <w:style w:type="paragraph" w:styleId="a5">
    <w:name w:val="No Spacing"/>
    <w:uiPriority w:val="1"/>
    <w:qFormat/>
    <w:rsid w:val="00A63E96"/>
    <w:rPr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63E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semiHidden/>
    <w:unhideWhenUsed/>
    <w:rsid w:val="00DE0282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DE0282"/>
    <w:rPr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E0282"/>
    <w:pPr>
      <w:overflowPunct w:val="0"/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E0282"/>
    <w:rPr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02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028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4</cp:revision>
  <cp:lastPrinted>2024-07-15T08:04:00Z</cp:lastPrinted>
  <dcterms:created xsi:type="dcterms:W3CDTF">2024-07-15T07:36:00Z</dcterms:created>
  <dcterms:modified xsi:type="dcterms:W3CDTF">2024-07-15T08:04:00Z</dcterms:modified>
</cp:coreProperties>
</file>